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1DAB9" w14:textId="65556E89" w:rsidR="00091DE0" w:rsidRDefault="00091DE0" w:rsidP="00C7438D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 w:rsidR="00DE2BC9">
        <w:rPr>
          <w:rFonts w:eastAsia="SimSun" w:cs="Arial"/>
          <w:sz w:val="24"/>
          <w:szCs w:val="24"/>
          <w:lang w:eastAsia="zh-CN"/>
        </w:rPr>
        <w:t>-bis</w:t>
      </w:r>
      <w:r>
        <w:rPr>
          <w:rFonts w:eastAsia="SimSun" w:cs="Arial"/>
          <w:sz w:val="24"/>
          <w:szCs w:val="24"/>
          <w:lang w:eastAsia="zh-CN"/>
        </w:rPr>
        <w:tab/>
      </w:r>
      <w:r w:rsidR="00C7438D" w:rsidRPr="00C7438D">
        <w:rPr>
          <w:rFonts w:eastAsia="SimSun" w:cs="Arial"/>
          <w:bCs/>
          <w:sz w:val="24"/>
          <w:szCs w:val="24"/>
          <w:lang w:eastAsia="zh-CN"/>
        </w:rPr>
        <w:t>R4-250</w:t>
      </w:r>
      <w:bookmarkStart w:id="0" w:name="_GoBack"/>
      <w:bookmarkEnd w:id="0"/>
      <w:r w:rsidR="0062055F" w:rsidRPr="0062055F">
        <w:rPr>
          <w:rFonts w:eastAsia="SimSun" w:cs="Arial"/>
          <w:bCs/>
          <w:sz w:val="24"/>
          <w:szCs w:val="24"/>
          <w:lang w:eastAsia="zh-CN"/>
        </w:rPr>
        <w:t>4620</w:t>
      </w:r>
    </w:p>
    <w:p w14:paraId="1160A86D" w14:textId="0E40EB3F" w:rsidR="00091DE0" w:rsidRPr="0052514D" w:rsidRDefault="00DE2BC9" w:rsidP="00091DE0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1</w:t>
      </w:r>
      <w:r w:rsidR="001E4B5C">
        <w:rPr>
          <w:rFonts w:eastAsia="SimSun" w:cs="Arial"/>
          <w:sz w:val="24"/>
          <w:szCs w:val="24"/>
          <w:lang w:eastAsia="zh-CN"/>
        </w:rPr>
        <w:t>1</w:t>
      </w:r>
      <w:r w:rsidR="001E4B5C" w:rsidRPr="001E4B5C">
        <w:rPr>
          <w:rFonts w:eastAsia="SimSun" w:cs="Arial"/>
          <w:sz w:val="24"/>
          <w:szCs w:val="24"/>
          <w:vertAlign w:val="superscript"/>
          <w:lang w:eastAsia="zh-CN"/>
        </w:rPr>
        <w:t>t</w:t>
      </w:r>
      <w:r>
        <w:rPr>
          <w:rFonts w:eastAsia="SimSun" w:cs="Arial"/>
          <w:sz w:val="24"/>
          <w:szCs w:val="24"/>
          <w:vertAlign w:val="superscript"/>
          <w:lang w:eastAsia="zh-CN"/>
        </w:rPr>
        <w:t>h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="006F5B87">
        <w:rPr>
          <w:rFonts w:eastAsia="SimSun" w:cs="Arial"/>
          <w:sz w:val="24"/>
          <w:szCs w:val="24"/>
          <w:lang w:eastAsia="zh-CN"/>
        </w:rPr>
        <w:t xml:space="preserve">of </w:t>
      </w:r>
      <w:r>
        <w:rPr>
          <w:rFonts w:eastAsia="SimSun" w:cs="Arial"/>
          <w:sz w:val="24"/>
          <w:szCs w:val="24"/>
          <w:lang w:eastAsia="zh-CN"/>
        </w:rPr>
        <w:t>April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E95958A" w:rsidR="00474589" w:rsidRDefault="00FA6A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466E78">
              <w:rPr>
                <w:b/>
                <w:noProof/>
                <w:sz w:val="28"/>
              </w:rPr>
              <w:t>8.1</w:t>
            </w:r>
            <w:r w:rsidR="00504F6C">
              <w:rPr>
                <w:b/>
                <w:noProof/>
                <w:sz w:val="28"/>
              </w:rPr>
              <w:t>0</w:t>
            </w:r>
            <w:r w:rsidR="00D45A2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42C78C1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B03039A" w:rsidR="00474589" w:rsidRDefault="00FA6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2BC9">
              <w:rPr>
                <w:b/>
                <w:noProof/>
                <w:sz w:val="28"/>
              </w:rPr>
              <w:t>19.0</w:t>
            </w:r>
            <w:r w:rsidR="00423C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23A1FCF3" w:rsidR="00474589" w:rsidRDefault="00D45A24" w:rsidP="00724C3B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 xml:space="preserve">Draft CR to TS 38.108: </w:t>
            </w:r>
            <w:r w:rsidR="00724C3B">
              <w:rPr>
                <w:noProof/>
              </w:rPr>
              <w:t>Clause 5.2</w:t>
            </w:r>
            <w:r w:rsidR="00813018">
              <w:rPr>
                <w:noProof/>
              </w:rPr>
              <w:t xml:space="preserve"> Operating bands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2EDEF8A" w:rsidR="00474589" w:rsidRDefault="00A1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THALES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5ADCB0DA" w:rsidR="00474589" w:rsidRDefault="006F5C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NR_NTN_combinedLband</w:t>
            </w:r>
            <w:proofErr w:type="spellEnd"/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5F1F58FC" w:rsidR="00474589" w:rsidRDefault="00FA6A58" w:rsidP="00DE2B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</w:t>
            </w:r>
            <w:r w:rsidR="00472A65">
              <w:rPr>
                <w:noProof/>
              </w:rPr>
              <w:t>5</w:t>
            </w:r>
            <w:r w:rsidR="00474589">
              <w:rPr>
                <w:noProof/>
              </w:rPr>
              <w:t>-0</w:t>
            </w:r>
            <w:r w:rsidR="00DE2BC9">
              <w:rPr>
                <w:noProof/>
              </w:rPr>
              <w:t>3-28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F8FCC3" w14:textId="748E6C92" w:rsidR="00091DE0" w:rsidRDefault="00813018" w:rsidP="00813018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Add n25</w:t>
            </w:r>
            <w:r w:rsidR="006F5CB4">
              <w:rPr>
                <w:noProof/>
              </w:rPr>
              <w:t>3, n251 and n250</w:t>
            </w:r>
            <w:r>
              <w:rPr>
                <w:noProof/>
              </w:rPr>
              <w:t xml:space="preserve"> band definition</w:t>
            </w:r>
            <w:r w:rsidR="006D0913">
              <w:rPr>
                <w:noProof/>
              </w:rPr>
              <w:t xml:space="preserve"> as per </w:t>
            </w:r>
            <w:proofErr w:type="spellStart"/>
            <w:r w:rsidR="006F5CB4">
              <w:rPr>
                <w:rFonts w:cs="Arial"/>
              </w:rPr>
              <w:t>NR_NTN_combinedLband</w:t>
            </w:r>
            <w:proofErr w:type="spellEnd"/>
            <w:r w:rsidR="006F5CB4">
              <w:rPr>
                <w:rFonts w:cs="Arial"/>
              </w:rPr>
              <w:t xml:space="preserve"> WID</w:t>
            </w:r>
            <w:r w:rsidR="006D0913">
              <w:rPr>
                <w:rFonts w:cs="Arial"/>
              </w:rPr>
              <w:t>,</w:t>
            </w:r>
            <w:r w:rsidR="006D0913">
              <w:rPr>
                <w:noProof/>
              </w:rPr>
              <w:t xml:space="preserve"> </w:t>
            </w:r>
            <w:r w:rsidR="006F5CB4">
              <w:rPr>
                <w:rFonts w:cs="Arial"/>
                <w:lang w:eastAsia="ja-JP"/>
              </w:rPr>
              <w:t>RP-241856</w:t>
            </w:r>
            <w:r w:rsidR="006D0913">
              <w:rPr>
                <w:rFonts w:cs="Arial"/>
              </w:rPr>
              <w:t>.</w:t>
            </w:r>
          </w:p>
          <w:p w14:paraId="10430CA5" w14:textId="4FC998AD" w:rsidR="00BD4CCE" w:rsidRPr="00091DE0" w:rsidRDefault="006F5CB4" w:rsidP="00F21FD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Introduction in SAN 38.108 specification of new NR NTN bands to support the Extended L-band (UL 1668-1675MHz, DL 1518-1525MHz) and the combined MSS L-band and Extended L-band ranges (DL 1518-1559 MHz, UL 1626.5-1660.5 MHz and 1668-1675 MHz)</w:t>
            </w:r>
            <w:r>
              <w:rPr>
                <w:noProof/>
              </w:rPr>
              <w:t>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67570D2E" w:rsidR="00391AD5" w:rsidRPr="00091DE0" w:rsidRDefault="00813018" w:rsidP="000D2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5.2 for TS 38.108</w:t>
            </w:r>
            <w:r w:rsidR="001F0FB2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11A17B60" w:rsidR="0053467F" w:rsidRPr="00091DE0" w:rsidRDefault="00813018" w:rsidP="00813018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n25</w:t>
            </w:r>
            <w:r w:rsidR="006F5CB4">
              <w:rPr>
                <w:noProof/>
              </w:rPr>
              <w:t>3, n251 and n250</w:t>
            </w:r>
            <w:r>
              <w:rPr>
                <w:noProof/>
              </w:rPr>
              <w:t xml:space="preserve"> will not be properly introduced</w:t>
            </w:r>
            <w:r w:rsidR="001F0FB2">
              <w:rPr>
                <w:noProof/>
              </w:rPr>
              <w:t>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20259578" w:rsidR="00474589" w:rsidRPr="00C65B5A" w:rsidRDefault="006D0913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552DC013" w14:textId="77777777" w:rsidR="00813018" w:rsidRPr="00813018" w:rsidRDefault="00813018" w:rsidP="00813018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3" w:name="_Toc169713614"/>
      <w:bookmarkStart w:id="4" w:name="_Toc176445165"/>
      <w:bookmarkStart w:id="5" w:name="_Toc187246640"/>
      <w:bookmarkStart w:id="6" w:name="_Toc192602722"/>
      <w:r w:rsidRPr="00813018">
        <w:rPr>
          <w:rFonts w:ascii="Arial" w:eastAsia="DengXian" w:hAnsi="Arial"/>
          <w:sz w:val="32"/>
          <w:lang w:eastAsia="zh-CN"/>
        </w:rPr>
        <w:t>5.2</w:t>
      </w:r>
      <w:r w:rsidRPr="00813018">
        <w:rPr>
          <w:rFonts w:ascii="Arial" w:eastAsia="DengXian" w:hAnsi="Arial"/>
          <w:sz w:val="32"/>
          <w:lang w:eastAsia="zh-CN"/>
        </w:rPr>
        <w:tab/>
        <w:t>Operating bands</w:t>
      </w:r>
      <w:bookmarkEnd w:id="3"/>
      <w:bookmarkEnd w:id="4"/>
      <w:bookmarkEnd w:id="5"/>
      <w:bookmarkEnd w:id="6"/>
    </w:p>
    <w:p w14:paraId="572E8EB0" w14:textId="77777777" w:rsidR="00813018" w:rsidRPr="00813018" w:rsidRDefault="00813018" w:rsidP="00813018">
      <w:pPr>
        <w:rPr>
          <w:rFonts w:eastAsia="DengXian"/>
        </w:rPr>
      </w:pPr>
      <w:r w:rsidRPr="00813018">
        <w:rPr>
          <w:rFonts w:eastAsia="DengXian"/>
          <w:lang w:val="en-US" w:eastAsia="zh-CN"/>
        </w:rPr>
        <w:t>S</w:t>
      </w:r>
      <w:r w:rsidRPr="00813018">
        <w:rPr>
          <w:rFonts w:eastAsia="DengXian" w:hint="eastAsia"/>
          <w:lang w:val="en-US" w:eastAsia="zh-CN"/>
        </w:rPr>
        <w:t xml:space="preserve">atellite </w:t>
      </w:r>
      <w:r w:rsidRPr="00813018">
        <w:rPr>
          <w:rFonts w:eastAsia="DengXian"/>
        </w:rPr>
        <w:t xml:space="preserve">is designed to operate in the </w:t>
      </w:r>
      <w:r w:rsidRPr="00813018">
        <w:rPr>
          <w:rFonts w:eastAsia="DengXian"/>
          <w:i/>
        </w:rPr>
        <w:t>operating bands</w:t>
      </w:r>
      <w:r w:rsidRPr="00813018">
        <w:rPr>
          <w:rFonts w:eastAsia="DengXian"/>
        </w:rPr>
        <w:t xml:space="preserve"> defined in table 5.2-1 and 5.2-2.</w:t>
      </w:r>
    </w:p>
    <w:p w14:paraId="3024E475" w14:textId="77777777" w:rsidR="00813018" w:rsidRPr="00813018" w:rsidRDefault="00813018" w:rsidP="00813018">
      <w:pPr>
        <w:rPr>
          <w:rFonts w:eastAsia="DengXian"/>
        </w:rPr>
      </w:pPr>
      <w:r w:rsidRPr="00813018">
        <w:rPr>
          <w:rFonts w:eastAsia="DengXian"/>
        </w:rPr>
        <w:t>NB-</w:t>
      </w:r>
      <w:proofErr w:type="spellStart"/>
      <w:r w:rsidRPr="00813018">
        <w:rPr>
          <w:rFonts w:eastAsia="DengXian"/>
        </w:rPr>
        <w:t>IoT</w:t>
      </w:r>
      <w:proofErr w:type="spellEnd"/>
      <w:r w:rsidRPr="00813018">
        <w:rPr>
          <w:rFonts w:eastAsia="DengXian"/>
        </w:rPr>
        <w:t xml:space="preserve"> is designed to operate in the operating bands n256, n255, n254</w:t>
      </w:r>
      <w:r w:rsidRPr="00813018">
        <w:rPr>
          <w:rFonts w:eastAsia="DengXian"/>
          <w:lang w:eastAsia="ja-JP"/>
        </w:rPr>
        <w:t xml:space="preserve"> </w:t>
      </w:r>
      <w:r w:rsidRPr="00813018">
        <w:rPr>
          <w:rFonts w:eastAsia="DengXian"/>
        </w:rPr>
        <w:t>which are defined in Table 5.2-1.</w:t>
      </w:r>
    </w:p>
    <w:p w14:paraId="125D3346" w14:textId="77777777" w:rsidR="00813018" w:rsidRPr="00813018" w:rsidRDefault="00813018" w:rsidP="0081301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813018">
        <w:rPr>
          <w:rFonts w:ascii="Arial" w:eastAsia="DengXian" w:hAnsi="Arial"/>
          <w:b/>
        </w:rPr>
        <w:t xml:space="preserve">Table 5.2-1: </w:t>
      </w:r>
      <w:r w:rsidRPr="00813018">
        <w:rPr>
          <w:rFonts w:ascii="Arial" w:eastAsia="DengXian" w:hAnsi="Arial"/>
          <w:b/>
          <w:lang w:val="en-US" w:eastAsia="zh-CN"/>
        </w:rPr>
        <w:t>S</w:t>
      </w:r>
      <w:r w:rsidRPr="00813018">
        <w:rPr>
          <w:rFonts w:ascii="Arial" w:eastAsia="DengXian" w:hAnsi="Arial" w:hint="eastAsia"/>
          <w:b/>
          <w:lang w:val="en-US" w:eastAsia="zh-CN"/>
        </w:rPr>
        <w:t>atellite</w:t>
      </w:r>
      <w:r w:rsidRPr="00813018">
        <w:rPr>
          <w:rFonts w:ascii="Arial" w:eastAsia="DengXian" w:hAnsi="Arial"/>
          <w:b/>
        </w:rPr>
        <w:t xml:space="preserve"> </w:t>
      </w:r>
      <w:r w:rsidRPr="00813018">
        <w:rPr>
          <w:rFonts w:ascii="Arial" w:eastAsia="DengXian" w:hAnsi="Arial"/>
          <w:b/>
          <w:i/>
        </w:rPr>
        <w:t>operating bands</w:t>
      </w:r>
      <w:r w:rsidRPr="00813018">
        <w:rPr>
          <w:rFonts w:ascii="Arial" w:eastAsia="DengXian" w:hAnsi="Arial"/>
          <w:b/>
        </w:rPr>
        <w:t xml:space="preserve">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813018" w:rsidRPr="00813018" w14:paraId="5DD818C7" w14:textId="77777777" w:rsidTr="008913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C84C4F2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13018">
              <w:rPr>
                <w:rFonts w:ascii="Arial" w:eastAsia="DengXian" w:hAnsi="Arial"/>
                <w:b/>
                <w:sz w:val="18"/>
                <w:szCs w:val="18"/>
              </w:rPr>
              <w:t xml:space="preserve">Satellite </w:t>
            </w:r>
            <w:r w:rsidRPr="00813018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2C843A74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13018">
              <w:rPr>
                <w:rFonts w:ascii="Arial" w:eastAsia="DengXian" w:hAnsi="Arial"/>
                <w:b/>
                <w:sz w:val="18"/>
              </w:rPr>
              <w:t xml:space="preserve">Uplink (UL) </w:t>
            </w:r>
            <w:r w:rsidRPr="00813018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  <w:r w:rsidRPr="00813018">
              <w:rPr>
                <w:rFonts w:ascii="Arial" w:eastAsia="DengXian" w:hAnsi="Arial"/>
                <w:b/>
                <w:sz w:val="18"/>
              </w:rPr>
              <w:br/>
            </w:r>
            <w:r w:rsidRPr="00813018">
              <w:rPr>
                <w:rFonts w:ascii="Arial" w:eastAsia="DengXian" w:hAnsi="Arial" w:hint="eastAsia"/>
                <w:b/>
                <w:sz w:val="18"/>
                <w:lang w:val="en-US" w:eastAsia="zh-CN"/>
              </w:rPr>
              <w:t>SAN</w:t>
            </w:r>
            <w:r w:rsidRPr="00813018">
              <w:rPr>
                <w:rFonts w:ascii="Arial" w:eastAsia="DengXian" w:hAnsi="Arial"/>
                <w:b/>
                <w:sz w:val="18"/>
              </w:rPr>
              <w:t xml:space="preserve"> receive / UE transmit</w:t>
            </w:r>
          </w:p>
          <w:p w14:paraId="67C33301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813018">
              <w:rPr>
                <w:rFonts w:ascii="Arial" w:eastAsia="DengXian" w:hAnsi="Arial"/>
                <w:b/>
                <w:sz w:val="18"/>
              </w:rPr>
              <w:t>F</w:t>
            </w:r>
            <w:r w:rsidRPr="00813018">
              <w:rPr>
                <w:rFonts w:ascii="Arial" w:eastAsia="DengXian" w:hAnsi="Arial"/>
                <w:b/>
                <w:sz w:val="18"/>
                <w:vertAlign w:val="subscript"/>
              </w:rPr>
              <w:t>UL,low</w:t>
            </w:r>
            <w:proofErr w:type="spellEnd"/>
            <w:r w:rsidRPr="00813018">
              <w:rPr>
                <w:rFonts w:ascii="Arial" w:eastAsia="DengXian" w:hAnsi="Arial"/>
                <w:b/>
                <w:sz w:val="18"/>
              </w:rPr>
              <w:t xml:space="preserve">   –  </w:t>
            </w:r>
            <w:proofErr w:type="spellStart"/>
            <w:r w:rsidRPr="00813018">
              <w:rPr>
                <w:rFonts w:ascii="Arial" w:eastAsia="DengXian" w:hAnsi="Arial"/>
                <w:b/>
                <w:sz w:val="18"/>
              </w:rPr>
              <w:t>F</w:t>
            </w:r>
            <w:r w:rsidRPr="00813018">
              <w:rPr>
                <w:rFonts w:ascii="Arial" w:eastAsia="DengXian" w:hAnsi="Arial"/>
                <w:b/>
                <w:sz w:val="18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4688966A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13018">
              <w:rPr>
                <w:rFonts w:ascii="Arial" w:eastAsia="DengXian" w:hAnsi="Arial"/>
                <w:b/>
                <w:sz w:val="18"/>
              </w:rPr>
              <w:t xml:space="preserve">Downlink (DL) </w:t>
            </w:r>
            <w:r w:rsidRPr="00813018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  <w:r w:rsidRPr="00813018">
              <w:rPr>
                <w:rFonts w:ascii="Arial" w:eastAsia="DengXian" w:hAnsi="Arial"/>
                <w:b/>
                <w:sz w:val="18"/>
              </w:rPr>
              <w:br/>
            </w:r>
            <w:r w:rsidRPr="00813018">
              <w:rPr>
                <w:rFonts w:ascii="Arial" w:eastAsia="DengXian" w:hAnsi="Arial" w:hint="eastAsia"/>
                <w:b/>
                <w:sz w:val="18"/>
                <w:lang w:val="en-US" w:eastAsia="zh-CN"/>
              </w:rPr>
              <w:t>SAN</w:t>
            </w:r>
            <w:r w:rsidRPr="00813018">
              <w:rPr>
                <w:rFonts w:ascii="Arial" w:eastAsia="DengXian" w:hAnsi="Arial"/>
                <w:b/>
                <w:sz w:val="18"/>
              </w:rPr>
              <w:t xml:space="preserve"> transmit / UE receive</w:t>
            </w:r>
          </w:p>
          <w:p w14:paraId="00FF2D50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813018">
              <w:rPr>
                <w:rFonts w:ascii="Arial" w:eastAsia="DengXian" w:hAnsi="Arial"/>
                <w:b/>
                <w:sz w:val="18"/>
              </w:rPr>
              <w:t>F</w:t>
            </w:r>
            <w:r w:rsidRPr="00813018">
              <w:rPr>
                <w:rFonts w:ascii="Arial" w:eastAsia="DengXian" w:hAnsi="Arial"/>
                <w:b/>
                <w:sz w:val="18"/>
                <w:vertAlign w:val="subscript"/>
              </w:rPr>
              <w:t>DL,low</w:t>
            </w:r>
            <w:proofErr w:type="spellEnd"/>
            <w:r w:rsidRPr="00813018">
              <w:rPr>
                <w:rFonts w:ascii="Arial" w:eastAsia="DengXian" w:hAnsi="Arial"/>
                <w:b/>
                <w:sz w:val="18"/>
              </w:rPr>
              <w:t xml:space="preserve">   –  </w:t>
            </w:r>
            <w:proofErr w:type="spellStart"/>
            <w:r w:rsidRPr="00813018">
              <w:rPr>
                <w:rFonts w:ascii="Arial" w:eastAsia="DengXian" w:hAnsi="Arial"/>
                <w:b/>
                <w:sz w:val="18"/>
              </w:rPr>
              <w:t>F</w:t>
            </w:r>
            <w:r w:rsidRPr="00813018">
              <w:rPr>
                <w:rFonts w:ascii="Arial" w:eastAsia="DengXian" w:hAnsi="Arial"/>
                <w:b/>
                <w:sz w:val="18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587A1081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813018">
              <w:rPr>
                <w:rFonts w:ascii="Arial" w:eastAsia="DengXian" w:hAnsi="Arial"/>
                <w:b/>
                <w:sz w:val="18"/>
              </w:rPr>
              <w:t>Duplex mode</w:t>
            </w:r>
          </w:p>
        </w:tc>
      </w:tr>
      <w:tr w:rsidR="00813018" w:rsidRPr="00813018" w14:paraId="10DD7C6B" w14:textId="77777777" w:rsidTr="008913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63B6F85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813018">
              <w:rPr>
                <w:rFonts w:ascii="Arial" w:eastAsia="DengXian" w:hAnsi="Arial" w:hint="eastAsia"/>
                <w:sz w:val="18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 w14:paraId="71322A5D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 xml:space="preserve">1980 </w:t>
            </w:r>
            <w:r w:rsidRPr="00813018">
              <w:rPr>
                <w:rFonts w:ascii="Arial" w:eastAsia="DengXian" w:hAnsi="Arial" w:hint="eastAsia"/>
                <w:sz w:val="18"/>
                <w:lang w:val="en-US"/>
              </w:rPr>
              <w:t>MHz</w:t>
            </w:r>
            <w:r w:rsidRPr="00813018">
              <w:rPr>
                <w:rFonts w:ascii="Arial" w:eastAsia="DengXian" w:hAnsi="Arial"/>
                <w:sz w:val="18"/>
              </w:rP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 w14:paraId="2C9024F4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2170 MHz</w:t>
            </w:r>
            <w:r w:rsidRPr="00813018">
              <w:rPr>
                <w:rFonts w:ascii="Arial" w:eastAsia="DengXian" w:hAnsi="Arial" w:hint="eastAsia"/>
                <w:sz w:val="18"/>
                <w:lang w:val="en-US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</w:rPr>
              <w:t>–</w:t>
            </w:r>
            <w:r w:rsidRPr="00813018">
              <w:rPr>
                <w:rFonts w:ascii="Arial" w:eastAsia="DengXian" w:hAnsi="Arial" w:hint="eastAsia"/>
                <w:sz w:val="18"/>
                <w:lang w:val="en-US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</w:rPr>
              <w:t>2200 MHz</w:t>
            </w:r>
          </w:p>
        </w:tc>
        <w:tc>
          <w:tcPr>
            <w:tcW w:w="1286" w:type="dxa"/>
            <w:shd w:val="clear" w:color="auto" w:fill="auto"/>
          </w:tcPr>
          <w:p w14:paraId="30E65F29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FDD</w:t>
            </w:r>
          </w:p>
        </w:tc>
      </w:tr>
      <w:tr w:rsidR="00813018" w:rsidRPr="00813018" w14:paraId="7B217190" w14:textId="77777777" w:rsidTr="008913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BFAC427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813018">
              <w:rPr>
                <w:rFonts w:ascii="Arial" w:eastAsia="DengXian" w:hAnsi="Arial" w:hint="eastAsia"/>
                <w:sz w:val="18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 w14:paraId="7E43D73E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 w14:paraId="0BA565E1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1525 MHz – 1559</w:t>
            </w:r>
            <w:r w:rsidRPr="00813018">
              <w:rPr>
                <w:rFonts w:ascii="Arial" w:eastAsia="DengXian" w:hAnsi="Arial" w:hint="eastAsia"/>
                <w:sz w:val="18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</w:rPr>
              <w:t>MHz</w:t>
            </w:r>
          </w:p>
        </w:tc>
        <w:tc>
          <w:tcPr>
            <w:tcW w:w="1286" w:type="dxa"/>
            <w:shd w:val="clear" w:color="auto" w:fill="auto"/>
          </w:tcPr>
          <w:p w14:paraId="6342220E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FDD</w:t>
            </w:r>
          </w:p>
        </w:tc>
      </w:tr>
      <w:tr w:rsidR="00813018" w:rsidRPr="00813018" w14:paraId="146655DF" w14:textId="77777777" w:rsidTr="0089137B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D0E9287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 w:eastAsia="zh-CN"/>
              </w:rPr>
            </w:pP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n254</w:t>
            </w:r>
          </w:p>
        </w:tc>
        <w:tc>
          <w:tcPr>
            <w:tcW w:w="2607" w:type="dxa"/>
            <w:shd w:val="clear" w:color="auto" w:fill="auto"/>
          </w:tcPr>
          <w:p w14:paraId="43183091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1610 MHz</w:t>
            </w:r>
            <w:r w:rsidRPr="00813018">
              <w:rPr>
                <w:rFonts w:ascii="Arial" w:eastAsia="DengXian" w:hAnsi="Arial"/>
                <w:sz w:val="18"/>
              </w:rPr>
              <w:t xml:space="preserve"> – </w:t>
            </w: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1626.5</w:t>
            </w:r>
            <w:r w:rsidRPr="00813018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 xml:space="preserve">MHz </w:t>
            </w:r>
          </w:p>
        </w:tc>
        <w:tc>
          <w:tcPr>
            <w:tcW w:w="2806" w:type="dxa"/>
            <w:shd w:val="clear" w:color="auto" w:fill="auto"/>
          </w:tcPr>
          <w:p w14:paraId="120BF741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2483.5</w:t>
            </w:r>
            <w:r w:rsidRPr="00813018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MHz</w:t>
            </w:r>
            <w:r w:rsidRPr="00813018">
              <w:rPr>
                <w:rFonts w:ascii="Arial" w:eastAsia="DengXian" w:hAnsi="Arial"/>
                <w:sz w:val="18"/>
              </w:rPr>
              <w:t xml:space="preserve"> – </w:t>
            </w: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2500</w:t>
            </w:r>
            <w:r w:rsidRPr="00813018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MHz</w:t>
            </w:r>
          </w:p>
        </w:tc>
        <w:tc>
          <w:tcPr>
            <w:tcW w:w="1286" w:type="dxa"/>
            <w:shd w:val="clear" w:color="auto" w:fill="auto"/>
          </w:tcPr>
          <w:p w14:paraId="70194483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  <w:lang w:val="en-US" w:eastAsia="zh-CN"/>
              </w:rPr>
              <w:t>FDD</w:t>
            </w:r>
          </w:p>
        </w:tc>
      </w:tr>
      <w:tr w:rsidR="00072A23" w:rsidRPr="00813018" w14:paraId="54665CFA" w14:textId="77777777" w:rsidTr="0089137B">
        <w:trPr>
          <w:cantSplit/>
          <w:jc w:val="center"/>
          <w:ins w:id="7" w:author="Dorin PANAITOPOL" w:date="2025-03-27T19:02:00Z"/>
        </w:trPr>
        <w:tc>
          <w:tcPr>
            <w:tcW w:w="1037" w:type="dxa"/>
            <w:shd w:val="clear" w:color="auto" w:fill="auto"/>
          </w:tcPr>
          <w:p w14:paraId="14E5C620" w14:textId="1F496F35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8" w:author="Dorin PANAITOPOL" w:date="2025-03-27T19:02:00Z"/>
                <w:rFonts w:ascii="Arial" w:eastAsia="DengXian" w:hAnsi="Arial"/>
                <w:sz w:val="18"/>
                <w:lang w:val="en-US" w:eastAsia="zh-CN"/>
              </w:rPr>
            </w:pPr>
            <w:ins w:id="9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10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>n253</w:t>
              </w:r>
            </w:ins>
          </w:p>
        </w:tc>
        <w:tc>
          <w:tcPr>
            <w:tcW w:w="2607" w:type="dxa"/>
            <w:shd w:val="clear" w:color="auto" w:fill="auto"/>
          </w:tcPr>
          <w:p w14:paraId="4DEE84B4" w14:textId="344E65E9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11" w:author="Dorin PANAITOPOL" w:date="2025-03-27T19:02:00Z"/>
                <w:rFonts w:ascii="Arial" w:eastAsia="DengXian" w:hAnsi="Arial"/>
                <w:sz w:val="18"/>
                <w:lang w:val="en-US" w:eastAsia="zh-CN"/>
              </w:rPr>
            </w:pPr>
            <w:ins w:id="12" w:author="Dorin PANAITOPOL" w:date="2025-03-27T19:16:00Z">
              <w:r w:rsidRPr="006F5CB4">
                <w:rPr>
                  <w:rFonts w:ascii="Arial" w:eastAsia="DengXian" w:hAnsi="Arial"/>
                  <w:sz w:val="18"/>
                  <w:lang w:val="en-US" w:eastAsia="zh-CN"/>
                </w:rPr>
                <w:t xml:space="preserve">1668 MHz </w:t>
              </w:r>
            </w:ins>
            <w:ins w:id="13" w:author="Dorin PANAITOPOL" w:date="2025-03-27T19:17:00Z">
              <w:r w:rsidRPr="0089137B">
                <w:rPr>
                  <w:rFonts w:ascii="Arial" w:eastAsia="DengXian" w:hAnsi="Arial"/>
                  <w:sz w:val="18"/>
                  <w:lang w:val="en-US" w:eastAsia="zh-CN"/>
                </w:rPr>
                <w:t>–</w:t>
              </w:r>
            </w:ins>
            <w:ins w:id="14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15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 xml:space="preserve"> 1675 MHz</w:t>
              </w:r>
            </w:ins>
          </w:p>
        </w:tc>
        <w:tc>
          <w:tcPr>
            <w:tcW w:w="2806" w:type="dxa"/>
            <w:shd w:val="clear" w:color="auto" w:fill="auto"/>
          </w:tcPr>
          <w:p w14:paraId="5265C761" w14:textId="691C358D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16" w:author="Dorin PANAITOPOL" w:date="2025-03-27T19:02:00Z"/>
                <w:rFonts w:ascii="Arial" w:eastAsia="DengXian" w:hAnsi="Arial"/>
                <w:sz w:val="18"/>
                <w:lang w:val="en-US" w:eastAsia="zh-CN"/>
              </w:rPr>
            </w:pPr>
            <w:ins w:id="17" w:author="Dorin PANAITOPOL" w:date="2025-03-27T19:16:00Z">
              <w:r w:rsidRPr="006F5CB4">
                <w:rPr>
                  <w:rFonts w:ascii="Arial" w:eastAsia="DengXian" w:hAnsi="Arial"/>
                  <w:sz w:val="18"/>
                  <w:lang w:val="en-US" w:eastAsia="zh-CN"/>
                </w:rPr>
                <w:t xml:space="preserve">1518 MHz </w:t>
              </w:r>
            </w:ins>
            <w:ins w:id="18" w:author="Dorin PANAITOPOL" w:date="2025-03-27T19:17:00Z">
              <w:r w:rsidRPr="0089137B">
                <w:rPr>
                  <w:rFonts w:ascii="Arial" w:eastAsia="DengXian" w:hAnsi="Arial"/>
                  <w:sz w:val="18"/>
                  <w:lang w:val="en-US" w:eastAsia="zh-CN"/>
                </w:rPr>
                <w:t>–</w:t>
              </w:r>
            </w:ins>
            <w:ins w:id="19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20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 xml:space="preserve"> 1525 MHz</w:t>
              </w:r>
            </w:ins>
          </w:p>
        </w:tc>
        <w:tc>
          <w:tcPr>
            <w:tcW w:w="1286" w:type="dxa"/>
            <w:shd w:val="clear" w:color="auto" w:fill="auto"/>
          </w:tcPr>
          <w:p w14:paraId="259EB3D9" w14:textId="1854A954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21" w:author="Dorin PANAITOPOL" w:date="2025-03-27T19:02:00Z"/>
                <w:rFonts w:ascii="Arial" w:eastAsia="DengXian" w:hAnsi="Arial"/>
                <w:sz w:val="18"/>
                <w:lang w:val="en-US" w:eastAsia="zh-CN"/>
              </w:rPr>
            </w:pPr>
            <w:ins w:id="22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23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>FDD</w:t>
              </w:r>
            </w:ins>
          </w:p>
        </w:tc>
      </w:tr>
      <w:tr w:rsidR="00C02484" w:rsidRPr="00813018" w14:paraId="6259C93D" w14:textId="77777777" w:rsidTr="0089137B">
        <w:trPr>
          <w:cantSplit/>
          <w:jc w:val="center"/>
          <w:ins w:id="24" w:author="Dorin PANAITOPOL" w:date="2025-03-27T19:05:00Z"/>
        </w:trPr>
        <w:tc>
          <w:tcPr>
            <w:tcW w:w="1037" w:type="dxa"/>
            <w:shd w:val="clear" w:color="auto" w:fill="auto"/>
          </w:tcPr>
          <w:p w14:paraId="1CA1E494" w14:textId="2F3CC9D9" w:rsidR="00C02484" w:rsidRPr="00813018" w:rsidRDefault="00C02484" w:rsidP="00C02484">
            <w:pPr>
              <w:keepNext/>
              <w:keepLines/>
              <w:spacing w:after="0"/>
              <w:jc w:val="center"/>
              <w:rPr>
                <w:ins w:id="25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607" w:type="dxa"/>
            <w:shd w:val="clear" w:color="auto" w:fill="auto"/>
          </w:tcPr>
          <w:p w14:paraId="09CAB099" w14:textId="0E5D3DF5" w:rsidR="00C02484" w:rsidRPr="00813018" w:rsidRDefault="00C02484" w:rsidP="00C02484">
            <w:pPr>
              <w:keepNext/>
              <w:keepLines/>
              <w:spacing w:after="0"/>
              <w:jc w:val="center"/>
              <w:rPr>
                <w:ins w:id="26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2806" w:type="dxa"/>
            <w:shd w:val="clear" w:color="auto" w:fill="auto"/>
          </w:tcPr>
          <w:p w14:paraId="3FE5A537" w14:textId="68558775" w:rsidR="00C02484" w:rsidRPr="00813018" w:rsidRDefault="00C02484" w:rsidP="00C02484">
            <w:pPr>
              <w:keepNext/>
              <w:keepLines/>
              <w:spacing w:after="0"/>
              <w:jc w:val="center"/>
              <w:rPr>
                <w:ins w:id="27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</w:p>
        </w:tc>
        <w:tc>
          <w:tcPr>
            <w:tcW w:w="1286" w:type="dxa"/>
            <w:shd w:val="clear" w:color="auto" w:fill="auto"/>
          </w:tcPr>
          <w:p w14:paraId="67FFFB55" w14:textId="7A7AF3CF" w:rsidR="00C02484" w:rsidRPr="00813018" w:rsidRDefault="00C02484" w:rsidP="00C02484">
            <w:pPr>
              <w:keepNext/>
              <w:keepLines/>
              <w:spacing w:after="0"/>
              <w:jc w:val="center"/>
              <w:rPr>
                <w:ins w:id="28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</w:p>
        </w:tc>
      </w:tr>
      <w:tr w:rsidR="00072A23" w:rsidRPr="00813018" w14:paraId="579BA9DD" w14:textId="77777777" w:rsidTr="0089137B">
        <w:trPr>
          <w:cantSplit/>
          <w:jc w:val="center"/>
          <w:ins w:id="29" w:author="Dorin PANAITOPOL" w:date="2025-03-27T19:05:00Z"/>
        </w:trPr>
        <w:tc>
          <w:tcPr>
            <w:tcW w:w="1037" w:type="dxa"/>
            <w:shd w:val="clear" w:color="auto" w:fill="auto"/>
          </w:tcPr>
          <w:p w14:paraId="3D8168F4" w14:textId="68192FAF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30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  <w:ins w:id="31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32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>n251</w:t>
              </w:r>
            </w:ins>
          </w:p>
        </w:tc>
        <w:tc>
          <w:tcPr>
            <w:tcW w:w="2607" w:type="dxa"/>
            <w:shd w:val="clear" w:color="auto" w:fill="auto"/>
          </w:tcPr>
          <w:p w14:paraId="28A41E7A" w14:textId="0BAB66BB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33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  <w:ins w:id="34" w:author="Dorin PANAITOPOL" w:date="2025-03-27T19:16:00Z">
              <w:r w:rsidRPr="006F5CB4">
                <w:rPr>
                  <w:rFonts w:ascii="Arial" w:eastAsia="DengXian" w:hAnsi="Arial"/>
                  <w:sz w:val="18"/>
                  <w:lang w:val="en-US" w:eastAsia="zh-CN"/>
                </w:rPr>
                <w:t xml:space="preserve">1626.5 MHz </w:t>
              </w:r>
            </w:ins>
            <w:ins w:id="35" w:author="Dorin PANAITOPOL" w:date="2025-03-27T19:17:00Z">
              <w:r w:rsidRPr="0089137B">
                <w:rPr>
                  <w:rFonts w:ascii="Arial" w:eastAsia="DengXian" w:hAnsi="Arial"/>
                  <w:sz w:val="18"/>
                  <w:lang w:val="en-US" w:eastAsia="zh-CN"/>
                </w:rPr>
                <w:t>–</w:t>
              </w:r>
            </w:ins>
            <w:ins w:id="36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37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 xml:space="preserve"> 1660.5 MHz</w:t>
              </w:r>
            </w:ins>
          </w:p>
        </w:tc>
        <w:tc>
          <w:tcPr>
            <w:tcW w:w="2806" w:type="dxa"/>
            <w:shd w:val="clear" w:color="auto" w:fill="auto"/>
          </w:tcPr>
          <w:p w14:paraId="3B31ECE3" w14:textId="1C405534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38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  <w:ins w:id="39" w:author="Dorin PANAITOPOL" w:date="2025-03-27T19:16:00Z">
              <w:r w:rsidRPr="006F5CB4">
                <w:rPr>
                  <w:rFonts w:ascii="Arial" w:eastAsia="DengXian" w:hAnsi="Arial"/>
                  <w:sz w:val="18"/>
                  <w:lang w:val="en-US" w:eastAsia="zh-CN"/>
                </w:rPr>
                <w:t xml:space="preserve">1518 MHz </w:t>
              </w:r>
            </w:ins>
            <w:ins w:id="40" w:author="Dorin PANAITOPOL" w:date="2025-03-27T19:17:00Z">
              <w:r w:rsidRPr="0089137B">
                <w:rPr>
                  <w:rFonts w:ascii="Arial" w:eastAsia="DengXian" w:hAnsi="Arial"/>
                  <w:sz w:val="18"/>
                  <w:lang w:val="en-US" w:eastAsia="zh-CN"/>
                </w:rPr>
                <w:t>–</w:t>
              </w:r>
            </w:ins>
            <w:ins w:id="41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42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 xml:space="preserve"> 1559 MHz</w:t>
              </w:r>
            </w:ins>
          </w:p>
        </w:tc>
        <w:tc>
          <w:tcPr>
            <w:tcW w:w="1286" w:type="dxa"/>
            <w:shd w:val="clear" w:color="auto" w:fill="auto"/>
          </w:tcPr>
          <w:p w14:paraId="05598DA5" w14:textId="6D07097F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43" w:author="Dorin PANAITOPOL" w:date="2025-03-27T19:05:00Z"/>
                <w:rFonts w:ascii="Arial" w:eastAsia="DengXian" w:hAnsi="Arial"/>
                <w:sz w:val="18"/>
                <w:lang w:val="en-US" w:eastAsia="zh-CN"/>
              </w:rPr>
            </w:pPr>
            <w:ins w:id="44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45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>FDD</w:t>
              </w:r>
            </w:ins>
          </w:p>
        </w:tc>
      </w:tr>
      <w:tr w:rsidR="00072A23" w:rsidRPr="00813018" w14:paraId="5CE9CB22" w14:textId="77777777" w:rsidTr="0089137B">
        <w:trPr>
          <w:cantSplit/>
          <w:jc w:val="center"/>
          <w:ins w:id="46" w:author="Dorin PANAITOPOL" w:date="2025-03-27T19:15:00Z"/>
        </w:trPr>
        <w:tc>
          <w:tcPr>
            <w:tcW w:w="1037" w:type="dxa"/>
            <w:shd w:val="clear" w:color="auto" w:fill="auto"/>
          </w:tcPr>
          <w:p w14:paraId="353FE85B" w14:textId="7C945ED1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47" w:author="Dorin PANAITOPOL" w:date="2025-03-27T19:15:00Z"/>
                <w:rFonts w:ascii="Arial" w:eastAsia="DengXian" w:hAnsi="Arial"/>
                <w:sz w:val="18"/>
                <w:lang w:val="en-US" w:eastAsia="zh-CN"/>
              </w:rPr>
            </w:pPr>
            <w:ins w:id="48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49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>n250</w:t>
              </w:r>
            </w:ins>
          </w:p>
        </w:tc>
        <w:tc>
          <w:tcPr>
            <w:tcW w:w="2607" w:type="dxa"/>
            <w:shd w:val="clear" w:color="auto" w:fill="auto"/>
          </w:tcPr>
          <w:p w14:paraId="6FC1AFEA" w14:textId="1087A0EC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50" w:author="Dorin PANAITOPOL" w:date="2025-03-27T19:15:00Z"/>
                <w:rFonts w:ascii="Arial" w:eastAsia="DengXian" w:hAnsi="Arial"/>
                <w:sz w:val="18"/>
                <w:lang w:val="en-US" w:eastAsia="zh-CN"/>
              </w:rPr>
            </w:pPr>
            <w:ins w:id="51" w:author="Dorin PANAITOPOL" w:date="2025-03-27T19:16:00Z">
              <w:r w:rsidRPr="006F5CB4">
                <w:rPr>
                  <w:rFonts w:ascii="Arial" w:eastAsia="DengXian" w:hAnsi="Arial"/>
                  <w:sz w:val="18"/>
                  <w:lang w:val="en-US" w:eastAsia="zh-CN"/>
                </w:rPr>
                <w:t xml:space="preserve">1668 MHz </w:t>
              </w:r>
            </w:ins>
            <w:ins w:id="52" w:author="Dorin PANAITOPOL" w:date="2025-03-27T19:17:00Z">
              <w:r w:rsidRPr="0089137B">
                <w:rPr>
                  <w:rFonts w:ascii="Arial" w:eastAsia="DengXian" w:hAnsi="Arial"/>
                  <w:sz w:val="18"/>
                  <w:lang w:val="en-US" w:eastAsia="zh-CN"/>
                </w:rPr>
                <w:t>–</w:t>
              </w:r>
            </w:ins>
            <w:ins w:id="53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54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 xml:space="preserve"> 1675 MHz</w:t>
              </w:r>
            </w:ins>
          </w:p>
        </w:tc>
        <w:tc>
          <w:tcPr>
            <w:tcW w:w="2806" w:type="dxa"/>
            <w:shd w:val="clear" w:color="auto" w:fill="auto"/>
          </w:tcPr>
          <w:p w14:paraId="7486A16F" w14:textId="59BB5168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55" w:author="Dorin PANAITOPOL" w:date="2025-03-27T19:15:00Z"/>
                <w:rFonts w:ascii="Arial" w:eastAsia="DengXian" w:hAnsi="Arial"/>
                <w:sz w:val="18"/>
                <w:lang w:val="en-US" w:eastAsia="zh-CN"/>
              </w:rPr>
            </w:pPr>
            <w:ins w:id="56" w:author="Dorin PANAITOPOL" w:date="2025-03-27T19:16:00Z">
              <w:r w:rsidRPr="006F5CB4">
                <w:rPr>
                  <w:rFonts w:ascii="Arial" w:eastAsia="DengXian" w:hAnsi="Arial"/>
                  <w:sz w:val="18"/>
                  <w:lang w:val="en-US" w:eastAsia="zh-CN"/>
                </w:rPr>
                <w:t xml:space="preserve">1518 MHz </w:t>
              </w:r>
            </w:ins>
            <w:ins w:id="57" w:author="Dorin PANAITOPOL" w:date="2025-03-27T19:18:00Z">
              <w:r w:rsidRPr="0089137B">
                <w:rPr>
                  <w:rFonts w:ascii="Arial" w:eastAsia="DengXian" w:hAnsi="Arial"/>
                  <w:sz w:val="18"/>
                  <w:lang w:val="en-US" w:eastAsia="zh-CN"/>
                </w:rPr>
                <w:t>–</w:t>
              </w:r>
            </w:ins>
            <w:ins w:id="58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59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 xml:space="preserve"> 1559 MHz</w:t>
              </w:r>
            </w:ins>
          </w:p>
        </w:tc>
        <w:tc>
          <w:tcPr>
            <w:tcW w:w="1286" w:type="dxa"/>
            <w:shd w:val="clear" w:color="auto" w:fill="auto"/>
          </w:tcPr>
          <w:p w14:paraId="6BEC2239" w14:textId="7F4463DC" w:rsidR="00072A23" w:rsidRPr="00813018" w:rsidRDefault="00072A23" w:rsidP="00072A23">
            <w:pPr>
              <w:keepNext/>
              <w:keepLines/>
              <w:spacing w:after="0"/>
              <w:jc w:val="center"/>
              <w:rPr>
                <w:ins w:id="60" w:author="Dorin PANAITOPOL" w:date="2025-03-27T19:15:00Z"/>
                <w:rFonts w:ascii="Arial" w:eastAsia="DengXian" w:hAnsi="Arial"/>
                <w:sz w:val="18"/>
                <w:lang w:val="en-US" w:eastAsia="zh-CN"/>
              </w:rPr>
            </w:pPr>
            <w:ins w:id="61" w:author="Dorin PANAITOPOL" w:date="2025-03-27T19:16:00Z">
              <w:r w:rsidRPr="00072A23">
                <w:rPr>
                  <w:rFonts w:ascii="Arial" w:eastAsia="DengXian" w:hAnsi="Arial" w:hint="eastAsia"/>
                  <w:sz w:val="18"/>
                  <w:lang w:val="en-US" w:eastAsia="zh-CN"/>
                  <w:rPrChange w:id="62" w:author="Dorin PANAITOPOL" w:date="2025-03-27T19:17:00Z">
                    <w:rPr>
                      <w:rFonts w:ascii="ArialMT" w:hAnsi="ArialMT" w:hint="eastAsia"/>
                      <w:color w:val="355BB7"/>
                      <w:sz w:val="18"/>
                    </w:rPr>
                  </w:rPrChange>
                </w:rPr>
                <w:t>FDD</w:t>
              </w:r>
            </w:ins>
          </w:p>
        </w:tc>
      </w:tr>
      <w:tr w:rsidR="00813018" w:rsidRPr="00813018" w14:paraId="4F403227" w14:textId="77777777" w:rsidTr="0089137B"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</w:tcPr>
          <w:p w14:paraId="34F8FE4A" w14:textId="77777777" w:rsidR="00813018" w:rsidRPr="00813018" w:rsidRDefault="00813018" w:rsidP="0081301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NOTE:</w:t>
            </w:r>
            <w:r w:rsidRPr="00813018">
              <w:rPr>
                <w:rFonts w:ascii="Arial" w:eastAsia="DengXian" w:hAnsi="Arial"/>
                <w:sz w:val="18"/>
              </w:rPr>
              <w:tab/>
              <w:t xml:space="preserve">Satellite </w:t>
            </w:r>
            <w:r w:rsidRPr="00813018">
              <w:rPr>
                <w:rFonts w:ascii="Arial" w:eastAsia="DengXian" w:hAnsi="Arial" w:hint="eastAsia"/>
                <w:sz w:val="18"/>
              </w:rPr>
              <w:t xml:space="preserve">bands are numbered in </w:t>
            </w:r>
            <w:r w:rsidRPr="00813018">
              <w:rPr>
                <w:rFonts w:ascii="Arial" w:eastAsia="DengXian" w:hAnsi="Arial"/>
                <w:sz w:val="18"/>
              </w:rPr>
              <w:t>descending</w:t>
            </w:r>
            <w:r w:rsidRPr="00813018">
              <w:rPr>
                <w:rFonts w:ascii="Arial" w:eastAsia="DengXian" w:hAnsi="Arial" w:hint="eastAsia"/>
                <w:sz w:val="18"/>
              </w:rPr>
              <w:t xml:space="preserve"> order from n256.</w:t>
            </w:r>
          </w:p>
        </w:tc>
      </w:tr>
    </w:tbl>
    <w:p w14:paraId="6CD0D0C4" w14:textId="77777777" w:rsidR="00813018" w:rsidRPr="00813018" w:rsidRDefault="00813018" w:rsidP="00813018">
      <w:pPr>
        <w:rPr>
          <w:rFonts w:eastAsia="DengXian"/>
        </w:rPr>
      </w:pPr>
    </w:p>
    <w:p w14:paraId="21E5DDCD" w14:textId="77777777" w:rsidR="00813018" w:rsidRPr="00813018" w:rsidRDefault="00813018" w:rsidP="00813018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813018">
        <w:rPr>
          <w:rFonts w:ascii="Arial" w:eastAsia="DengXian" w:hAnsi="Arial"/>
          <w:b/>
        </w:rPr>
        <w:t xml:space="preserve">Table 5.2-2: </w:t>
      </w:r>
      <w:r w:rsidRPr="00813018">
        <w:rPr>
          <w:rFonts w:ascii="Arial" w:eastAsia="DengXian" w:hAnsi="Arial"/>
          <w:b/>
          <w:lang w:val="en-US" w:eastAsia="zh-CN"/>
        </w:rPr>
        <w:t>S</w:t>
      </w:r>
      <w:r w:rsidRPr="00813018">
        <w:rPr>
          <w:rFonts w:ascii="Arial" w:eastAsia="DengXian" w:hAnsi="Arial" w:hint="eastAsia"/>
          <w:b/>
          <w:lang w:val="en-US" w:eastAsia="zh-CN"/>
        </w:rPr>
        <w:t>atellite</w:t>
      </w:r>
      <w:r w:rsidRPr="00813018">
        <w:rPr>
          <w:rFonts w:ascii="Arial" w:eastAsia="DengXian" w:hAnsi="Arial"/>
          <w:b/>
        </w:rPr>
        <w:t xml:space="preserve"> </w:t>
      </w:r>
      <w:r w:rsidRPr="00813018">
        <w:rPr>
          <w:rFonts w:ascii="Arial" w:eastAsia="DengXian" w:hAnsi="Arial"/>
          <w:b/>
          <w:i/>
        </w:rPr>
        <w:t>operating bands</w:t>
      </w:r>
      <w:r w:rsidRPr="00813018">
        <w:rPr>
          <w:rFonts w:ascii="Arial" w:eastAsia="DengXian" w:hAnsi="Arial"/>
          <w:b/>
        </w:rPr>
        <w:t xml:space="preserve"> in FR2-NTN</w:t>
      </w:r>
    </w:p>
    <w:tbl>
      <w:tblPr>
        <w:tblStyle w:val="TableGrid1"/>
        <w:tblW w:w="3974" w:type="pct"/>
        <w:tblInd w:w="988" w:type="dxa"/>
        <w:tblLook w:val="04A0" w:firstRow="1" w:lastRow="0" w:firstColumn="1" w:lastColumn="0" w:noHBand="0" w:noVBand="1"/>
      </w:tblPr>
      <w:tblGrid>
        <w:gridCol w:w="1037"/>
        <w:gridCol w:w="2647"/>
        <w:gridCol w:w="2691"/>
        <w:gridCol w:w="1278"/>
      </w:tblGrid>
      <w:tr w:rsidR="00813018" w:rsidRPr="00813018" w14:paraId="0B4A2C03" w14:textId="77777777" w:rsidTr="0089137B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B8D9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Satellite </w:t>
            </w:r>
            <w:r w:rsidRPr="00813018">
              <w:rPr>
                <w:rFonts w:ascii="Arial" w:eastAsia="DengXian" w:hAnsi="Arial" w:cs="Arial"/>
                <w:b/>
                <w:i/>
                <w:sz w:val="18"/>
                <w:szCs w:val="18"/>
              </w:rPr>
              <w:t>operating band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93A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Uplink (UL) </w:t>
            </w:r>
            <w:r w:rsidRPr="00813018">
              <w:rPr>
                <w:rFonts w:ascii="Arial" w:eastAsia="DengXian" w:hAnsi="Arial" w:cs="Arial"/>
                <w:b/>
                <w:i/>
                <w:sz w:val="18"/>
                <w:szCs w:val="18"/>
              </w:rPr>
              <w:t>operating band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br/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lang w:val="en-US" w:eastAsia="zh-CN"/>
              </w:rPr>
              <w:t>SAN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 receive / UE transmit</w:t>
            </w:r>
          </w:p>
          <w:p w14:paraId="4E5E88FB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  <w:lang w:val="sv-SE"/>
              </w:rPr>
            </w:pPr>
            <w:proofErr w:type="spellStart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>F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vertAlign w:val="subscript"/>
              </w:rPr>
              <w:t>UL,low</w:t>
            </w:r>
            <w:proofErr w:type="spellEnd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   –  </w:t>
            </w:r>
            <w:proofErr w:type="spellStart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>F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vertAlign w:val="subscript"/>
              </w:rPr>
              <w:t>UL,high</w:t>
            </w:r>
            <w:proofErr w:type="spellEnd"/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E6E5" w14:textId="77777777" w:rsidR="00813018" w:rsidRPr="00813018" w:rsidRDefault="00813018" w:rsidP="00813018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Downlink (DL) </w:t>
            </w:r>
            <w:r w:rsidRPr="00813018">
              <w:rPr>
                <w:rFonts w:ascii="Arial" w:eastAsia="DengXian" w:hAnsi="Arial" w:cs="Arial"/>
                <w:b/>
                <w:i/>
                <w:sz w:val="18"/>
                <w:szCs w:val="18"/>
              </w:rPr>
              <w:t>operating band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br/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lang w:val="en-US" w:eastAsia="zh-CN"/>
              </w:rPr>
              <w:t>SAN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 transmit / UE receive</w:t>
            </w:r>
          </w:p>
          <w:p w14:paraId="45DB8D46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  <w:lang w:val="sv-SE"/>
              </w:rPr>
            </w:pPr>
            <w:proofErr w:type="spellStart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>F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vertAlign w:val="subscript"/>
              </w:rPr>
              <w:t>DL,low</w:t>
            </w:r>
            <w:proofErr w:type="spellEnd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 xml:space="preserve">   –  </w:t>
            </w:r>
            <w:proofErr w:type="spellStart"/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>F</w:t>
            </w:r>
            <w:r w:rsidRPr="00813018">
              <w:rPr>
                <w:rFonts w:ascii="Arial" w:eastAsia="DengXian" w:hAnsi="Arial" w:cs="Arial"/>
                <w:b/>
                <w:sz w:val="18"/>
                <w:szCs w:val="18"/>
                <w:vertAlign w:val="subscript"/>
              </w:rPr>
              <w:t>DL,high</w:t>
            </w:r>
            <w:proofErr w:type="spellEnd"/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851C" w14:textId="77777777" w:rsidR="00813018" w:rsidRPr="00813018" w:rsidRDefault="00813018" w:rsidP="00813018">
            <w:pPr>
              <w:jc w:val="center"/>
              <w:rPr>
                <w:rFonts w:ascii="Arial" w:eastAsia="DengXian" w:hAnsi="Arial" w:cs="Arial"/>
                <w:b/>
                <w:bCs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b/>
                <w:sz w:val="18"/>
                <w:szCs w:val="18"/>
              </w:rPr>
              <w:t>Duplex mode</w:t>
            </w:r>
          </w:p>
        </w:tc>
      </w:tr>
      <w:tr w:rsidR="00813018" w:rsidRPr="00813018" w14:paraId="734D57F8" w14:textId="77777777" w:rsidTr="0089137B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2257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n512</w:t>
            </w:r>
            <w:r w:rsidRPr="00813018">
              <w:rPr>
                <w:rFonts w:ascii="Arial" w:eastAsia="DengXian" w:hAnsi="Arial" w:cs="Arial"/>
                <w:sz w:val="18"/>
                <w:szCs w:val="18"/>
                <w:vertAlign w:val="superscript"/>
                <w:lang w:val="sv-SE"/>
              </w:rPr>
              <w:t xml:space="preserve"> </w:t>
            </w: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(NOTE 1)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6BC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27500 - 30000 MHz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800E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17300 - 20200 MHz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3FD3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FDD</w:t>
            </w:r>
          </w:p>
        </w:tc>
      </w:tr>
      <w:tr w:rsidR="00813018" w:rsidRPr="00813018" w14:paraId="3F9D8204" w14:textId="77777777" w:rsidTr="0089137B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A885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n511</w:t>
            </w:r>
            <w:r w:rsidRPr="00813018">
              <w:rPr>
                <w:rFonts w:ascii="Arial" w:eastAsia="DengXian" w:hAnsi="Arial" w:cs="Arial"/>
                <w:sz w:val="18"/>
                <w:szCs w:val="18"/>
                <w:vertAlign w:val="superscript"/>
                <w:lang w:val="sv-SE"/>
              </w:rPr>
              <w:t xml:space="preserve"> </w:t>
            </w: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(NOTE 2)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F804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28350 - 30000 MHz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9B7A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17300 - 20200 MHz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7210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FDD</w:t>
            </w:r>
          </w:p>
        </w:tc>
      </w:tr>
      <w:tr w:rsidR="00813018" w:rsidRPr="00813018" w14:paraId="261A671B" w14:textId="77777777" w:rsidTr="0089137B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A1C2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n510</w:t>
            </w:r>
            <w:r w:rsidRPr="00813018">
              <w:rPr>
                <w:rFonts w:ascii="Arial" w:eastAsia="DengXian" w:hAnsi="Arial" w:cs="Arial"/>
                <w:sz w:val="18"/>
                <w:szCs w:val="18"/>
                <w:vertAlign w:val="superscript"/>
                <w:lang w:val="sv-SE"/>
              </w:rPr>
              <w:t xml:space="preserve"> </w:t>
            </w: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(NOTE 3)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3BD6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27500 - 28350 MHz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489A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17300 - 20200 MHz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F6D6" w14:textId="77777777" w:rsidR="00813018" w:rsidRPr="00813018" w:rsidRDefault="00813018" w:rsidP="00813018">
            <w:pPr>
              <w:spacing w:line="256" w:lineRule="auto"/>
              <w:jc w:val="center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813018">
              <w:rPr>
                <w:rFonts w:ascii="Arial" w:eastAsia="DengXian" w:hAnsi="Arial" w:cs="Arial"/>
                <w:sz w:val="18"/>
                <w:szCs w:val="18"/>
                <w:lang w:val="sv-SE"/>
              </w:rPr>
              <w:t>FDD</w:t>
            </w:r>
          </w:p>
        </w:tc>
      </w:tr>
      <w:tr w:rsidR="00813018" w:rsidRPr="00813018" w14:paraId="7B5D1BED" w14:textId="77777777" w:rsidTr="0089137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37EB" w14:textId="77777777" w:rsidR="00813018" w:rsidRPr="00813018" w:rsidRDefault="00813018" w:rsidP="0081301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NOTE 1:</w:t>
            </w:r>
            <w:r w:rsidRPr="00813018">
              <w:rPr>
                <w:rFonts w:ascii="Arial" w:eastAsia="DengXian" w:hAnsi="Arial"/>
                <w:sz w:val="18"/>
              </w:rPr>
              <w:tab/>
              <w:t xml:space="preserve">This band is applicable in the countries subject to CEPT ECC </w:t>
            </w:r>
            <w:proofErr w:type="gramStart"/>
            <w:r w:rsidRPr="00813018">
              <w:rPr>
                <w:rFonts w:ascii="Arial" w:eastAsia="DengXian" w:hAnsi="Arial"/>
                <w:sz w:val="18"/>
              </w:rPr>
              <w:t>Decision(</w:t>
            </w:r>
            <w:proofErr w:type="gramEnd"/>
            <w:r w:rsidRPr="00813018">
              <w:rPr>
                <w:rFonts w:ascii="Arial" w:eastAsia="DengXian" w:hAnsi="Arial"/>
                <w:sz w:val="18"/>
              </w:rPr>
              <w:t xml:space="preserve">05)01 [14] and CEPT ECC Decision (13)01 [15]. </w:t>
            </w:r>
          </w:p>
          <w:p w14:paraId="30582CA8" w14:textId="77777777" w:rsidR="00813018" w:rsidRPr="00813018" w:rsidRDefault="00813018" w:rsidP="0081301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NOTE 2:</w:t>
            </w:r>
            <w:r w:rsidRPr="00813018">
              <w:rPr>
                <w:rFonts w:ascii="Arial" w:eastAsia="DengXian" w:hAnsi="Arial"/>
                <w:sz w:val="18"/>
              </w:rPr>
              <w:tab/>
              <w:t>This band is applicable in the USA subject to FCC 47 CFR part 25 [16].</w:t>
            </w:r>
          </w:p>
          <w:p w14:paraId="41B5ED4B" w14:textId="77777777" w:rsidR="00813018" w:rsidRPr="00813018" w:rsidRDefault="00813018" w:rsidP="00813018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813018">
              <w:rPr>
                <w:rFonts w:ascii="Arial" w:eastAsia="DengXian" w:hAnsi="Arial"/>
                <w:sz w:val="18"/>
              </w:rPr>
              <w:t>NOTE 3:</w:t>
            </w:r>
            <w:r w:rsidRPr="00813018">
              <w:rPr>
                <w:rFonts w:ascii="Arial" w:eastAsia="DengXian" w:hAnsi="Arial"/>
                <w:sz w:val="18"/>
              </w:rPr>
              <w:tab/>
              <w:t>This band is applicable for Earth Station operations in the USA subject to FCC 47 CFR part 25 [16]. FCC rules currently do not include ESIM operations in this band (47 CFR 25.202 [17]).</w:t>
            </w:r>
          </w:p>
        </w:tc>
      </w:tr>
    </w:tbl>
    <w:p w14:paraId="3E055074" w14:textId="77777777" w:rsidR="00813018" w:rsidRPr="00813018" w:rsidRDefault="00813018" w:rsidP="00813018">
      <w:pPr>
        <w:rPr>
          <w:rFonts w:eastAsia="DengXian"/>
        </w:rPr>
      </w:pPr>
    </w:p>
    <w:p w14:paraId="32019DFF" w14:textId="2E5D090A" w:rsidR="00B50FEF" w:rsidRDefault="00B50FEF" w:rsidP="00813018"/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Paragraphedeliste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AA3E1" w14:textId="77777777" w:rsidR="00FA6A58" w:rsidRDefault="00FA6A58">
      <w:r>
        <w:separator/>
      </w:r>
    </w:p>
  </w:endnote>
  <w:endnote w:type="continuationSeparator" w:id="0">
    <w:p w14:paraId="4D6AB3CC" w14:textId="77777777" w:rsidR="00FA6A58" w:rsidRDefault="00FA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charset w:val="01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8CE17" w14:textId="77777777" w:rsidR="00FA6A58" w:rsidRDefault="00FA6A58">
      <w:r>
        <w:separator/>
      </w:r>
    </w:p>
  </w:footnote>
  <w:footnote w:type="continuationSeparator" w:id="0">
    <w:p w14:paraId="6BC9B20E" w14:textId="77777777" w:rsidR="00FA6A58" w:rsidRDefault="00FA6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D0342" w:rsidRDefault="003D0342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95"/>
    <w:rsid w:val="000012CF"/>
    <w:rsid w:val="00001D42"/>
    <w:rsid w:val="000040D1"/>
    <w:rsid w:val="0000638F"/>
    <w:rsid w:val="00011E78"/>
    <w:rsid w:val="00015687"/>
    <w:rsid w:val="000171A2"/>
    <w:rsid w:val="00021159"/>
    <w:rsid w:val="00022E4A"/>
    <w:rsid w:val="00024E7A"/>
    <w:rsid w:val="0002552F"/>
    <w:rsid w:val="00026DE9"/>
    <w:rsid w:val="000276C9"/>
    <w:rsid w:val="00027F24"/>
    <w:rsid w:val="00030073"/>
    <w:rsid w:val="00030E32"/>
    <w:rsid w:val="00031631"/>
    <w:rsid w:val="00032F9B"/>
    <w:rsid w:val="000377CC"/>
    <w:rsid w:val="00037892"/>
    <w:rsid w:val="00042666"/>
    <w:rsid w:val="0004438D"/>
    <w:rsid w:val="000567E3"/>
    <w:rsid w:val="00072A23"/>
    <w:rsid w:val="000766B8"/>
    <w:rsid w:val="0007788A"/>
    <w:rsid w:val="00077A8B"/>
    <w:rsid w:val="00081D5E"/>
    <w:rsid w:val="00083080"/>
    <w:rsid w:val="000858DB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0AC3"/>
    <w:rsid w:val="000C4CC6"/>
    <w:rsid w:val="000C6598"/>
    <w:rsid w:val="000C7100"/>
    <w:rsid w:val="000D2A79"/>
    <w:rsid w:val="000D42AD"/>
    <w:rsid w:val="000D44B3"/>
    <w:rsid w:val="000D5D17"/>
    <w:rsid w:val="000D62D6"/>
    <w:rsid w:val="000E4FC6"/>
    <w:rsid w:val="000E5A16"/>
    <w:rsid w:val="000E6659"/>
    <w:rsid w:val="000E6D7F"/>
    <w:rsid w:val="000F0936"/>
    <w:rsid w:val="000F1914"/>
    <w:rsid w:val="000F3795"/>
    <w:rsid w:val="000F7566"/>
    <w:rsid w:val="001058E4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77CE"/>
    <w:rsid w:val="00161E1F"/>
    <w:rsid w:val="001642BE"/>
    <w:rsid w:val="00170555"/>
    <w:rsid w:val="001715FF"/>
    <w:rsid w:val="00176793"/>
    <w:rsid w:val="00177B59"/>
    <w:rsid w:val="001808CE"/>
    <w:rsid w:val="00180D30"/>
    <w:rsid w:val="00181791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D7B2C"/>
    <w:rsid w:val="001E0234"/>
    <w:rsid w:val="001E03FE"/>
    <w:rsid w:val="001E1ACB"/>
    <w:rsid w:val="001E34BE"/>
    <w:rsid w:val="001E37ED"/>
    <w:rsid w:val="001E39D7"/>
    <w:rsid w:val="001E41F3"/>
    <w:rsid w:val="001E4B5C"/>
    <w:rsid w:val="001E7347"/>
    <w:rsid w:val="001E74A2"/>
    <w:rsid w:val="001F0FB2"/>
    <w:rsid w:val="001F130F"/>
    <w:rsid w:val="00204D84"/>
    <w:rsid w:val="002063FD"/>
    <w:rsid w:val="00212466"/>
    <w:rsid w:val="00214E8C"/>
    <w:rsid w:val="00234D1A"/>
    <w:rsid w:val="00235743"/>
    <w:rsid w:val="00240FBB"/>
    <w:rsid w:val="00241DC3"/>
    <w:rsid w:val="002443B9"/>
    <w:rsid w:val="00244F1E"/>
    <w:rsid w:val="00250C0B"/>
    <w:rsid w:val="002515B7"/>
    <w:rsid w:val="0026004D"/>
    <w:rsid w:val="0026071C"/>
    <w:rsid w:val="0026187B"/>
    <w:rsid w:val="002640DD"/>
    <w:rsid w:val="002666FC"/>
    <w:rsid w:val="0026783A"/>
    <w:rsid w:val="00267F72"/>
    <w:rsid w:val="00275D12"/>
    <w:rsid w:val="002765B1"/>
    <w:rsid w:val="00277A0A"/>
    <w:rsid w:val="00281189"/>
    <w:rsid w:val="00284514"/>
    <w:rsid w:val="00284FEB"/>
    <w:rsid w:val="002860C4"/>
    <w:rsid w:val="0029053C"/>
    <w:rsid w:val="00293C0F"/>
    <w:rsid w:val="00297265"/>
    <w:rsid w:val="002A173A"/>
    <w:rsid w:val="002A566D"/>
    <w:rsid w:val="002B5741"/>
    <w:rsid w:val="002D0FB3"/>
    <w:rsid w:val="002D2755"/>
    <w:rsid w:val="002E3966"/>
    <w:rsid w:val="002E472E"/>
    <w:rsid w:val="002F1857"/>
    <w:rsid w:val="002F25F6"/>
    <w:rsid w:val="002F341A"/>
    <w:rsid w:val="002F3C6D"/>
    <w:rsid w:val="002F5168"/>
    <w:rsid w:val="00305409"/>
    <w:rsid w:val="003139DC"/>
    <w:rsid w:val="0031439E"/>
    <w:rsid w:val="00323C94"/>
    <w:rsid w:val="00325BF1"/>
    <w:rsid w:val="00326121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2E4E"/>
    <w:rsid w:val="00374DD4"/>
    <w:rsid w:val="0037762F"/>
    <w:rsid w:val="00382252"/>
    <w:rsid w:val="00384189"/>
    <w:rsid w:val="00391AD5"/>
    <w:rsid w:val="00392209"/>
    <w:rsid w:val="0039221F"/>
    <w:rsid w:val="00394684"/>
    <w:rsid w:val="00394B18"/>
    <w:rsid w:val="003A5119"/>
    <w:rsid w:val="003A61C6"/>
    <w:rsid w:val="003B243B"/>
    <w:rsid w:val="003B5E5F"/>
    <w:rsid w:val="003C20EA"/>
    <w:rsid w:val="003C25FE"/>
    <w:rsid w:val="003C7797"/>
    <w:rsid w:val="003D0342"/>
    <w:rsid w:val="003D102E"/>
    <w:rsid w:val="003E1A36"/>
    <w:rsid w:val="003F6A36"/>
    <w:rsid w:val="00402119"/>
    <w:rsid w:val="00403D23"/>
    <w:rsid w:val="00410371"/>
    <w:rsid w:val="00410D75"/>
    <w:rsid w:val="00417F51"/>
    <w:rsid w:val="00423C2D"/>
    <w:rsid w:val="004242F1"/>
    <w:rsid w:val="00425076"/>
    <w:rsid w:val="00435811"/>
    <w:rsid w:val="0043644C"/>
    <w:rsid w:val="00441C76"/>
    <w:rsid w:val="004436D6"/>
    <w:rsid w:val="00444769"/>
    <w:rsid w:val="0044495E"/>
    <w:rsid w:val="00453A92"/>
    <w:rsid w:val="0045419E"/>
    <w:rsid w:val="00456C5B"/>
    <w:rsid w:val="00464C61"/>
    <w:rsid w:val="00466E78"/>
    <w:rsid w:val="0047274F"/>
    <w:rsid w:val="00472A65"/>
    <w:rsid w:val="00474589"/>
    <w:rsid w:val="004802F0"/>
    <w:rsid w:val="0048219F"/>
    <w:rsid w:val="004827B9"/>
    <w:rsid w:val="0048481C"/>
    <w:rsid w:val="00485E84"/>
    <w:rsid w:val="0049579C"/>
    <w:rsid w:val="00496A38"/>
    <w:rsid w:val="0049771C"/>
    <w:rsid w:val="004A0544"/>
    <w:rsid w:val="004A077A"/>
    <w:rsid w:val="004B0233"/>
    <w:rsid w:val="004B3B2D"/>
    <w:rsid w:val="004B6ECC"/>
    <w:rsid w:val="004B75B7"/>
    <w:rsid w:val="004C4E86"/>
    <w:rsid w:val="004D29BF"/>
    <w:rsid w:val="004D3BD9"/>
    <w:rsid w:val="004D66C9"/>
    <w:rsid w:val="004E507A"/>
    <w:rsid w:val="004F5788"/>
    <w:rsid w:val="004F57E9"/>
    <w:rsid w:val="004F7E84"/>
    <w:rsid w:val="0050435E"/>
    <w:rsid w:val="005049A7"/>
    <w:rsid w:val="00504F6C"/>
    <w:rsid w:val="00511814"/>
    <w:rsid w:val="005141D9"/>
    <w:rsid w:val="0051580D"/>
    <w:rsid w:val="005158E8"/>
    <w:rsid w:val="0053467F"/>
    <w:rsid w:val="00540543"/>
    <w:rsid w:val="005439CE"/>
    <w:rsid w:val="00547111"/>
    <w:rsid w:val="00547874"/>
    <w:rsid w:val="005542EF"/>
    <w:rsid w:val="005723AE"/>
    <w:rsid w:val="00573D9A"/>
    <w:rsid w:val="0057605B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7E8A"/>
    <w:rsid w:val="005E1E1F"/>
    <w:rsid w:val="005E2C44"/>
    <w:rsid w:val="005F3DBE"/>
    <w:rsid w:val="005F67CC"/>
    <w:rsid w:val="005F6F1E"/>
    <w:rsid w:val="00607598"/>
    <w:rsid w:val="006108D4"/>
    <w:rsid w:val="00613825"/>
    <w:rsid w:val="00616520"/>
    <w:rsid w:val="00616DCB"/>
    <w:rsid w:val="0062055F"/>
    <w:rsid w:val="00621188"/>
    <w:rsid w:val="00622963"/>
    <w:rsid w:val="00623022"/>
    <w:rsid w:val="00623958"/>
    <w:rsid w:val="006257ED"/>
    <w:rsid w:val="00632D84"/>
    <w:rsid w:val="00650E3A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B368F"/>
    <w:rsid w:val="006B46FB"/>
    <w:rsid w:val="006B48C2"/>
    <w:rsid w:val="006C071D"/>
    <w:rsid w:val="006C54A0"/>
    <w:rsid w:val="006C6230"/>
    <w:rsid w:val="006C66DB"/>
    <w:rsid w:val="006C6934"/>
    <w:rsid w:val="006D0913"/>
    <w:rsid w:val="006D6BAD"/>
    <w:rsid w:val="006E21FB"/>
    <w:rsid w:val="006F0099"/>
    <w:rsid w:val="006F1908"/>
    <w:rsid w:val="006F51E0"/>
    <w:rsid w:val="006F5B87"/>
    <w:rsid w:val="006F5CB4"/>
    <w:rsid w:val="006F7AC5"/>
    <w:rsid w:val="0070021E"/>
    <w:rsid w:val="007004D0"/>
    <w:rsid w:val="00703FC0"/>
    <w:rsid w:val="007065D0"/>
    <w:rsid w:val="007107C3"/>
    <w:rsid w:val="00710E90"/>
    <w:rsid w:val="00711392"/>
    <w:rsid w:val="00712285"/>
    <w:rsid w:val="0071348D"/>
    <w:rsid w:val="00713C2F"/>
    <w:rsid w:val="00713CFB"/>
    <w:rsid w:val="00724C3B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27FD"/>
    <w:rsid w:val="00742A02"/>
    <w:rsid w:val="00750275"/>
    <w:rsid w:val="00750606"/>
    <w:rsid w:val="0075679B"/>
    <w:rsid w:val="00760800"/>
    <w:rsid w:val="00760803"/>
    <w:rsid w:val="00761B3B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A7B41"/>
    <w:rsid w:val="007B0FAC"/>
    <w:rsid w:val="007B29F3"/>
    <w:rsid w:val="007B512A"/>
    <w:rsid w:val="007B564C"/>
    <w:rsid w:val="007B5B9F"/>
    <w:rsid w:val="007C2097"/>
    <w:rsid w:val="007C2A2D"/>
    <w:rsid w:val="007C54D6"/>
    <w:rsid w:val="007C5B9E"/>
    <w:rsid w:val="007D0418"/>
    <w:rsid w:val="007D6012"/>
    <w:rsid w:val="007D6A07"/>
    <w:rsid w:val="007E3859"/>
    <w:rsid w:val="007E7906"/>
    <w:rsid w:val="007F069E"/>
    <w:rsid w:val="007F2667"/>
    <w:rsid w:val="007F37E9"/>
    <w:rsid w:val="007F7259"/>
    <w:rsid w:val="007F7A6B"/>
    <w:rsid w:val="00800388"/>
    <w:rsid w:val="0080351D"/>
    <w:rsid w:val="008040A8"/>
    <w:rsid w:val="00806739"/>
    <w:rsid w:val="00810F7C"/>
    <w:rsid w:val="00813018"/>
    <w:rsid w:val="00817982"/>
    <w:rsid w:val="00823DDB"/>
    <w:rsid w:val="008279FA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87EE9"/>
    <w:rsid w:val="008923AB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4AA"/>
    <w:rsid w:val="00941E30"/>
    <w:rsid w:val="0094245A"/>
    <w:rsid w:val="00947541"/>
    <w:rsid w:val="00954BE5"/>
    <w:rsid w:val="009613E0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B74B1"/>
    <w:rsid w:val="009C6360"/>
    <w:rsid w:val="009C6C64"/>
    <w:rsid w:val="009C6E72"/>
    <w:rsid w:val="009C70AD"/>
    <w:rsid w:val="009C72F7"/>
    <w:rsid w:val="009C75A9"/>
    <w:rsid w:val="009D2C87"/>
    <w:rsid w:val="009D4083"/>
    <w:rsid w:val="009D464C"/>
    <w:rsid w:val="009D5C07"/>
    <w:rsid w:val="009E3297"/>
    <w:rsid w:val="009E43AD"/>
    <w:rsid w:val="009E4EBE"/>
    <w:rsid w:val="009F33DE"/>
    <w:rsid w:val="009F4519"/>
    <w:rsid w:val="009F734F"/>
    <w:rsid w:val="00A004D9"/>
    <w:rsid w:val="00A006B6"/>
    <w:rsid w:val="00A0187D"/>
    <w:rsid w:val="00A01D89"/>
    <w:rsid w:val="00A02E71"/>
    <w:rsid w:val="00A044CC"/>
    <w:rsid w:val="00A05506"/>
    <w:rsid w:val="00A14335"/>
    <w:rsid w:val="00A14AE7"/>
    <w:rsid w:val="00A17CCA"/>
    <w:rsid w:val="00A23157"/>
    <w:rsid w:val="00A246B6"/>
    <w:rsid w:val="00A271BF"/>
    <w:rsid w:val="00A35409"/>
    <w:rsid w:val="00A35E58"/>
    <w:rsid w:val="00A402A1"/>
    <w:rsid w:val="00A4115C"/>
    <w:rsid w:val="00A448A6"/>
    <w:rsid w:val="00A4602E"/>
    <w:rsid w:val="00A474D4"/>
    <w:rsid w:val="00A47E70"/>
    <w:rsid w:val="00A50CF0"/>
    <w:rsid w:val="00A54218"/>
    <w:rsid w:val="00A55E93"/>
    <w:rsid w:val="00A64B84"/>
    <w:rsid w:val="00A65F8C"/>
    <w:rsid w:val="00A67029"/>
    <w:rsid w:val="00A7671C"/>
    <w:rsid w:val="00A77D56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1E42"/>
    <w:rsid w:val="00B04D41"/>
    <w:rsid w:val="00B0523D"/>
    <w:rsid w:val="00B10089"/>
    <w:rsid w:val="00B102EA"/>
    <w:rsid w:val="00B21E35"/>
    <w:rsid w:val="00B24EC5"/>
    <w:rsid w:val="00B258BB"/>
    <w:rsid w:val="00B26035"/>
    <w:rsid w:val="00B40A1B"/>
    <w:rsid w:val="00B47EBF"/>
    <w:rsid w:val="00B50FEF"/>
    <w:rsid w:val="00B55528"/>
    <w:rsid w:val="00B6050E"/>
    <w:rsid w:val="00B60E0B"/>
    <w:rsid w:val="00B61E44"/>
    <w:rsid w:val="00B63257"/>
    <w:rsid w:val="00B63869"/>
    <w:rsid w:val="00B67A34"/>
    <w:rsid w:val="00B67B97"/>
    <w:rsid w:val="00B70312"/>
    <w:rsid w:val="00B74296"/>
    <w:rsid w:val="00B76051"/>
    <w:rsid w:val="00B768C0"/>
    <w:rsid w:val="00B76CFA"/>
    <w:rsid w:val="00B80155"/>
    <w:rsid w:val="00B9293B"/>
    <w:rsid w:val="00B92AEE"/>
    <w:rsid w:val="00B94613"/>
    <w:rsid w:val="00B95B58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1B78"/>
    <w:rsid w:val="00BD279D"/>
    <w:rsid w:val="00BD4CCE"/>
    <w:rsid w:val="00BD6BB8"/>
    <w:rsid w:val="00BE1706"/>
    <w:rsid w:val="00BE42FB"/>
    <w:rsid w:val="00BF6BBD"/>
    <w:rsid w:val="00C02484"/>
    <w:rsid w:val="00C05CCD"/>
    <w:rsid w:val="00C116D6"/>
    <w:rsid w:val="00C15F3F"/>
    <w:rsid w:val="00C42F71"/>
    <w:rsid w:val="00C452E8"/>
    <w:rsid w:val="00C454CF"/>
    <w:rsid w:val="00C514F6"/>
    <w:rsid w:val="00C6150A"/>
    <w:rsid w:val="00C6391F"/>
    <w:rsid w:val="00C65B5A"/>
    <w:rsid w:val="00C66BA2"/>
    <w:rsid w:val="00C67384"/>
    <w:rsid w:val="00C74181"/>
    <w:rsid w:val="00C7438D"/>
    <w:rsid w:val="00C75233"/>
    <w:rsid w:val="00C82213"/>
    <w:rsid w:val="00C870F6"/>
    <w:rsid w:val="00C95985"/>
    <w:rsid w:val="00CA0F9D"/>
    <w:rsid w:val="00CA3600"/>
    <w:rsid w:val="00CA4B96"/>
    <w:rsid w:val="00CA5D2D"/>
    <w:rsid w:val="00CA621A"/>
    <w:rsid w:val="00CA6AA0"/>
    <w:rsid w:val="00CA6D87"/>
    <w:rsid w:val="00CB20D8"/>
    <w:rsid w:val="00CB3E8E"/>
    <w:rsid w:val="00CB4571"/>
    <w:rsid w:val="00CC0D7A"/>
    <w:rsid w:val="00CC107D"/>
    <w:rsid w:val="00CC5026"/>
    <w:rsid w:val="00CC57F4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23E9"/>
    <w:rsid w:val="00CF4BE4"/>
    <w:rsid w:val="00D00AC6"/>
    <w:rsid w:val="00D012F3"/>
    <w:rsid w:val="00D01AB6"/>
    <w:rsid w:val="00D03F9A"/>
    <w:rsid w:val="00D068E7"/>
    <w:rsid w:val="00D06D51"/>
    <w:rsid w:val="00D07217"/>
    <w:rsid w:val="00D1264A"/>
    <w:rsid w:val="00D130A4"/>
    <w:rsid w:val="00D15D29"/>
    <w:rsid w:val="00D20E53"/>
    <w:rsid w:val="00D24991"/>
    <w:rsid w:val="00D30023"/>
    <w:rsid w:val="00D3009C"/>
    <w:rsid w:val="00D33D82"/>
    <w:rsid w:val="00D34137"/>
    <w:rsid w:val="00D408E8"/>
    <w:rsid w:val="00D45A24"/>
    <w:rsid w:val="00D50255"/>
    <w:rsid w:val="00D57D24"/>
    <w:rsid w:val="00D66520"/>
    <w:rsid w:val="00D67AFB"/>
    <w:rsid w:val="00D71EE9"/>
    <w:rsid w:val="00D73D92"/>
    <w:rsid w:val="00D761ED"/>
    <w:rsid w:val="00D8131D"/>
    <w:rsid w:val="00D83DEE"/>
    <w:rsid w:val="00D84AE9"/>
    <w:rsid w:val="00D87D70"/>
    <w:rsid w:val="00D9164F"/>
    <w:rsid w:val="00D924C6"/>
    <w:rsid w:val="00D93221"/>
    <w:rsid w:val="00D97473"/>
    <w:rsid w:val="00DA7FC5"/>
    <w:rsid w:val="00DB03E7"/>
    <w:rsid w:val="00DB2092"/>
    <w:rsid w:val="00DC3405"/>
    <w:rsid w:val="00DD0959"/>
    <w:rsid w:val="00DD0A65"/>
    <w:rsid w:val="00DD29D2"/>
    <w:rsid w:val="00DD2AFE"/>
    <w:rsid w:val="00DD42CA"/>
    <w:rsid w:val="00DD45BC"/>
    <w:rsid w:val="00DD7E11"/>
    <w:rsid w:val="00DE2BC9"/>
    <w:rsid w:val="00DE34CF"/>
    <w:rsid w:val="00DF1D2B"/>
    <w:rsid w:val="00DF3A3E"/>
    <w:rsid w:val="00E03248"/>
    <w:rsid w:val="00E048F6"/>
    <w:rsid w:val="00E13F3D"/>
    <w:rsid w:val="00E21646"/>
    <w:rsid w:val="00E2220E"/>
    <w:rsid w:val="00E30FCD"/>
    <w:rsid w:val="00E34898"/>
    <w:rsid w:val="00E3707F"/>
    <w:rsid w:val="00E40764"/>
    <w:rsid w:val="00E418A4"/>
    <w:rsid w:val="00E45099"/>
    <w:rsid w:val="00E50FE2"/>
    <w:rsid w:val="00E53E8F"/>
    <w:rsid w:val="00E70D4D"/>
    <w:rsid w:val="00E76C9C"/>
    <w:rsid w:val="00E806AA"/>
    <w:rsid w:val="00E84CCC"/>
    <w:rsid w:val="00E84DD0"/>
    <w:rsid w:val="00E913DC"/>
    <w:rsid w:val="00E92E33"/>
    <w:rsid w:val="00E95BF3"/>
    <w:rsid w:val="00E965B7"/>
    <w:rsid w:val="00EA04F9"/>
    <w:rsid w:val="00EB09B7"/>
    <w:rsid w:val="00EC050D"/>
    <w:rsid w:val="00EC1683"/>
    <w:rsid w:val="00EC4B22"/>
    <w:rsid w:val="00ED392F"/>
    <w:rsid w:val="00ED6506"/>
    <w:rsid w:val="00ED7B0A"/>
    <w:rsid w:val="00EE043D"/>
    <w:rsid w:val="00EE057C"/>
    <w:rsid w:val="00EE4E60"/>
    <w:rsid w:val="00EE57F6"/>
    <w:rsid w:val="00EE5927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27851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1386"/>
    <w:rsid w:val="00F720B4"/>
    <w:rsid w:val="00F72877"/>
    <w:rsid w:val="00F72D0C"/>
    <w:rsid w:val="00F841D8"/>
    <w:rsid w:val="00F953F8"/>
    <w:rsid w:val="00F958F3"/>
    <w:rsid w:val="00F96D0E"/>
    <w:rsid w:val="00FA4558"/>
    <w:rsid w:val="00FA6A58"/>
    <w:rsid w:val="00FA6C4E"/>
    <w:rsid w:val="00FB2B2A"/>
    <w:rsid w:val="00FB6386"/>
    <w:rsid w:val="00FC2B14"/>
    <w:rsid w:val="00FC5899"/>
    <w:rsid w:val="00FD3AE8"/>
    <w:rsid w:val="00FD7CDE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En-tteC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Grilledutableau">
    <w:name w:val="Table Grid"/>
    <w:basedOn w:val="Tableau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ead2A Car,2 Car,H2 Car,h2 Car,DO NOT USE_h2 Car,h21 Car,UNDERRUBRIK 1-2 Car,Head 2 Car,l2 Car,TitreProp Car,Header 2 Car,ITT t2 Car,PA Major Section Car,Livello 2 Car,R2 Car,H21 Car,Heading 2 Hidden Car,Head1 Car,2nd level Car,heading 2 Car"/>
    <w:basedOn w:val="Policepardfaut"/>
    <w:link w:val="Titre2"/>
    <w:qFormat/>
    <w:rsid w:val="00267F7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En-tte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Paragraphedeliste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ParagraphedelisteC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ParagraphedelisteCar">
    <w:name w:val="Paragraphe de liste Car"/>
    <w:aliases w:val="R4_bullets Car,- Bullets Car,?? ?? Car,????? Car,???? Car,リスト段落 Car,Lista1 Car,列出段落1 Car,中等深浅网格 1 - 着色 21 Car,列表段落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aireCar">
    <w:name w:val="Commentaire Car"/>
    <w:basedOn w:val="Policepardfaut"/>
    <w:link w:val="Commentaire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Titre1Car">
    <w:name w:val="Titre 1 Car"/>
    <w:aliases w:val="Char Car,NMP Heading 1 Car,H1 Car,h1 Car,app heading 1 Car,l1 Car,Memo Heading 1 Car,h11 Car,h12 Car,h13 Car,h14 Car,h15 Car,h16 Car,h17 Car,h111 Car,h121 Car,h131 Car,h141 Car,h151 Car,h161 Car,h18 Car,h112 Car,h122 Car,h132 Car,h142 Car"/>
    <w:basedOn w:val="Policepardfaut"/>
    <w:link w:val="Titre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TableGrid1">
    <w:name w:val="TableGrid1"/>
    <w:basedOn w:val="TableauNormal"/>
    <w:next w:val="Grilledutableau"/>
    <w:uiPriority w:val="39"/>
    <w:qFormat/>
    <w:rsid w:val="00813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FB3235-4139-441D-BE0F-41AD51BDB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595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2</cp:revision>
  <cp:lastPrinted>1900-01-01T00:00:00Z</cp:lastPrinted>
  <dcterms:created xsi:type="dcterms:W3CDTF">2025-03-28T22:58:00Z</dcterms:created>
  <dcterms:modified xsi:type="dcterms:W3CDTF">2025-03-28T22:58:00Z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